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230" w:rsidRPr="001878D0" w:rsidRDefault="002C0230" w:rsidP="002C0230">
      <w:pPr>
        <w:keepNext/>
        <w:ind w:right="300"/>
        <w:outlineLvl w:val="2"/>
        <w:rPr>
          <w:b/>
          <w:bCs/>
          <w:sz w:val="22"/>
          <w:szCs w:val="22"/>
        </w:rPr>
      </w:pPr>
      <w:r w:rsidRPr="001878D0">
        <w:rPr>
          <w:b/>
          <w:bCs/>
          <w:sz w:val="22"/>
          <w:szCs w:val="22"/>
        </w:rPr>
        <w:t>TAAK  8</w:t>
      </w:r>
    </w:p>
    <w:p w:rsidR="002C0230" w:rsidRPr="001878D0" w:rsidRDefault="002C0230" w:rsidP="002C0230">
      <w:pPr>
        <w:rPr>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513"/>
      </w:tblGrid>
      <w:tr w:rsidR="002C0230" w:rsidRPr="001878D0" w:rsidTr="00D457CA">
        <w:tc>
          <w:tcPr>
            <w:tcW w:w="2622" w:type="dxa"/>
          </w:tcPr>
          <w:p w:rsidR="002C0230" w:rsidRPr="001878D0" w:rsidRDefault="002C0230" w:rsidP="00D457CA">
            <w:pPr>
              <w:keepNext/>
              <w:ind w:right="300"/>
              <w:outlineLvl w:val="2"/>
              <w:rPr>
                <w:b/>
                <w:bCs/>
                <w:sz w:val="22"/>
                <w:szCs w:val="22"/>
              </w:rPr>
            </w:pPr>
            <w:r w:rsidRPr="001878D0">
              <w:rPr>
                <w:b/>
                <w:bCs/>
                <w:sz w:val="22"/>
                <w:szCs w:val="22"/>
              </w:rPr>
              <w:t>Taak</w:t>
            </w:r>
          </w:p>
        </w:tc>
        <w:tc>
          <w:tcPr>
            <w:tcW w:w="7513" w:type="dxa"/>
          </w:tcPr>
          <w:p w:rsidR="002C0230" w:rsidRPr="001878D0" w:rsidRDefault="002C0230" w:rsidP="00D457CA">
            <w:pPr>
              <w:rPr>
                <w:sz w:val="22"/>
                <w:szCs w:val="22"/>
              </w:rPr>
            </w:pPr>
            <w:r w:rsidRPr="001878D0">
              <w:rPr>
                <w:sz w:val="22"/>
                <w:szCs w:val="22"/>
              </w:rPr>
              <w:t>Studietaak</w:t>
            </w:r>
          </w:p>
        </w:tc>
      </w:tr>
      <w:tr w:rsidR="002C0230" w:rsidRPr="001878D0" w:rsidTr="00D457CA">
        <w:trPr>
          <w:cantSplit/>
          <w:trHeight w:val="110"/>
        </w:trPr>
        <w:tc>
          <w:tcPr>
            <w:tcW w:w="2622" w:type="dxa"/>
          </w:tcPr>
          <w:p w:rsidR="002C0230" w:rsidRPr="001878D0" w:rsidRDefault="002C0230" w:rsidP="00D457CA">
            <w:pPr>
              <w:rPr>
                <w:b/>
                <w:sz w:val="22"/>
                <w:szCs w:val="22"/>
              </w:rPr>
            </w:pPr>
            <w:r w:rsidRPr="001878D0">
              <w:rPr>
                <w:b/>
                <w:sz w:val="22"/>
                <w:szCs w:val="22"/>
              </w:rPr>
              <w:t>Titel van de taak</w:t>
            </w:r>
          </w:p>
        </w:tc>
        <w:tc>
          <w:tcPr>
            <w:tcW w:w="7513" w:type="dxa"/>
          </w:tcPr>
          <w:p w:rsidR="002C0230" w:rsidRPr="001878D0" w:rsidRDefault="002C0230" w:rsidP="00D457CA">
            <w:pPr>
              <w:rPr>
                <w:sz w:val="22"/>
                <w:szCs w:val="22"/>
              </w:rPr>
            </w:pPr>
            <w:bookmarkStart w:id="0" w:name="_GoBack"/>
            <w:r w:rsidRPr="001878D0">
              <w:rPr>
                <w:sz w:val="22"/>
                <w:szCs w:val="22"/>
              </w:rPr>
              <w:t>Koude en warmte letsels;  elektriciteitsongevallen.</w:t>
            </w:r>
            <w:bookmarkEnd w:id="0"/>
          </w:p>
        </w:tc>
      </w:tr>
      <w:tr w:rsidR="002C0230" w:rsidRPr="001878D0" w:rsidTr="00D457CA">
        <w:trPr>
          <w:cantSplit/>
          <w:trHeight w:val="110"/>
        </w:trPr>
        <w:tc>
          <w:tcPr>
            <w:tcW w:w="2622" w:type="dxa"/>
          </w:tcPr>
          <w:p w:rsidR="002C0230" w:rsidRPr="001878D0" w:rsidRDefault="002C0230" w:rsidP="00D457CA">
            <w:pPr>
              <w:rPr>
                <w:b/>
                <w:sz w:val="22"/>
                <w:szCs w:val="22"/>
              </w:rPr>
            </w:pPr>
            <w:r w:rsidRPr="001878D0">
              <w:rPr>
                <w:b/>
                <w:sz w:val="22"/>
                <w:szCs w:val="22"/>
              </w:rPr>
              <w:t>Inleiding</w:t>
            </w:r>
          </w:p>
        </w:tc>
        <w:tc>
          <w:tcPr>
            <w:tcW w:w="7513" w:type="dxa"/>
          </w:tcPr>
          <w:p w:rsidR="002C0230" w:rsidRPr="001878D0" w:rsidRDefault="002C0230" w:rsidP="00D457CA">
            <w:pPr>
              <w:rPr>
                <w:sz w:val="22"/>
                <w:szCs w:val="22"/>
              </w:rPr>
            </w:pPr>
            <w:r w:rsidRPr="001878D0">
              <w:rPr>
                <w:sz w:val="22"/>
                <w:szCs w:val="22"/>
              </w:rPr>
              <w:t xml:space="preserve">Tijdens extreme weersomstandigheden ( Elfstedentocht of  de Vierdaagse van Nijmegen) kunnen de vitale functies van de deelnemers in gevaar komen.  In de winter kan onderkoeling ontstaan en in de zomer kunnen de deelnemers warmtestuwing krijgen. </w:t>
            </w:r>
          </w:p>
          <w:p w:rsidR="002C0230" w:rsidRPr="001878D0" w:rsidRDefault="002C0230" w:rsidP="00D457CA">
            <w:pPr>
              <w:rPr>
                <w:sz w:val="22"/>
                <w:szCs w:val="22"/>
              </w:rPr>
            </w:pPr>
          </w:p>
          <w:p w:rsidR="002C0230" w:rsidRPr="001878D0" w:rsidRDefault="002C0230" w:rsidP="00D457CA">
            <w:pPr>
              <w:rPr>
                <w:sz w:val="22"/>
                <w:szCs w:val="22"/>
              </w:rPr>
            </w:pPr>
            <w:r w:rsidRPr="001878D0">
              <w:rPr>
                <w:sz w:val="22"/>
                <w:szCs w:val="22"/>
              </w:rPr>
              <w:t>In Nederland is het verplicht dat alle elektrische apparaten geaard of dubbel geïsoleerd zijn. Ondanks alle voorschriften en regels bij het gebruik, gebeuren er nog regelmatig ongelukken mee. De gevolgen van een elektriciteitsongeval kunnen ernstig en zelf dodelijk zijn. De hulpverlener moet in dit geval bijzonder sterk op eigen veiligheid letten. Ook als iemand door de bliksem is geraakt spreek je van een elektriciteitsongeval.</w:t>
            </w:r>
          </w:p>
        </w:tc>
      </w:tr>
      <w:tr w:rsidR="002C0230" w:rsidRPr="001878D0" w:rsidTr="00D457CA">
        <w:tc>
          <w:tcPr>
            <w:tcW w:w="2622" w:type="dxa"/>
          </w:tcPr>
          <w:p w:rsidR="002C0230" w:rsidRPr="001878D0" w:rsidRDefault="002C0230" w:rsidP="00D457CA">
            <w:pPr>
              <w:keepNext/>
              <w:ind w:right="300"/>
              <w:outlineLvl w:val="2"/>
              <w:rPr>
                <w:b/>
                <w:bCs/>
                <w:sz w:val="22"/>
                <w:szCs w:val="22"/>
              </w:rPr>
            </w:pPr>
            <w:r w:rsidRPr="001878D0">
              <w:rPr>
                <w:b/>
                <w:bCs/>
                <w:sz w:val="22"/>
                <w:szCs w:val="22"/>
              </w:rPr>
              <w:t>Werkwijze</w:t>
            </w:r>
          </w:p>
          <w:p w:rsidR="002C0230" w:rsidRPr="001878D0" w:rsidRDefault="002C0230" w:rsidP="00D457CA">
            <w:pPr>
              <w:rPr>
                <w:sz w:val="22"/>
                <w:szCs w:val="22"/>
              </w:rPr>
            </w:pPr>
          </w:p>
          <w:p w:rsidR="002C0230" w:rsidRPr="001878D0" w:rsidRDefault="002C0230" w:rsidP="00D457CA">
            <w:pPr>
              <w:rPr>
                <w:sz w:val="22"/>
                <w:szCs w:val="22"/>
              </w:rPr>
            </w:pPr>
          </w:p>
          <w:p w:rsidR="002C0230" w:rsidRPr="001878D0" w:rsidRDefault="002C0230" w:rsidP="00D457CA">
            <w:pPr>
              <w:rPr>
                <w:sz w:val="22"/>
                <w:szCs w:val="22"/>
              </w:rPr>
            </w:pPr>
          </w:p>
          <w:p w:rsidR="002C0230" w:rsidRPr="001878D0" w:rsidRDefault="002C0230" w:rsidP="00D457CA">
            <w:pPr>
              <w:rPr>
                <w:i/>
                <w:sz w:val="22"/>
                <w:szCs w:val="22"/>
              </w:rPr>
            </w:pPr>
            <w:r w:rsidRPr="001878D0">
              <w:rPr>
                <w:i/>
                <w:sz w:val="22"/>
                <w:szCs w:val="22"/>
              </w:rPr>
              <w:t>Individueel</w:t>
            </w: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keepNext/>
              <w:ind w:right="300"/>
              <w:outlineLvl w:val="2"/>
              <w:rPr>
                <w:bCs/>
                <w:sz w:val="22"/>
                <w:szCs w:val="22"/>
              </w:rPr>
            </w:pPr>
          </w:p>
        </w:tc>
        <w:tc>
          <w:tcPr>
            <w:tcW w:w="7513" w:type="dxa"/>
          </w:tcPr>
          <w:p w:rsidR="002C0230" w:rsidRPr="001878D0" w:rsidRDefault="002C0230" w:rsidP="00D457CA">
            <w:pPr>
              <w:rPr>
                <w:sz w:val="22"/>
                <w:szCs w:val="22"/>
              </w:rPr>
            </w:pPr>
            <w:r w:rsidRPr="001878D0">
              <w:rPr>
                <w:sz w:val="22"/>
                <w:szCs w:val="22"/>
              </w:rPr>
              <w:t xml:space="preserve">Door deze opdrachten leer je de verschijnselen herkennen bij warmte- en </w:t>
            </w:r>
            <w:proofErr w:type="spellStart"/>
            <w:r w:rsidRPr="001878D0">
              <w:rPr>
                <w:sz w:val="22"/>
                <w:szCs w:val="22"/>
              </w:rPr>
              <w:t>koudeletsels</w:t>
            </w:r>
            <w:proofErr w:type="spellEnd"/>
            <w:r w:rsidRPr="001878D0">
              <w:rPr>
                <w:sz w:val="22"/>
                <w:szCs w:val="22"/>
              </w:rPr>
              <w:t xml:space="preserve"> en welke eerste hulp verleend moet worden. Verder bestudeer je de gevolgen en hulpverlening bij elektriciteitsongevallen.</w:t>
            </w:r>
          </w:p>
          <w:p w:rsidR="002C0230" w:rsidRPr="001878D0" w:rsidRDefault="002C0230" w:rsidP="00D457CA">
            <w:pPr>
              <w:rPr>
                <w:sz w:val="22"/>
                <w:szCs w:val="22"/>
              </w:rPr>
            </w:pPr>
            <w:r w:rsidRPr="001878D0">
              <w:rPr>
                <w:sz w:val="22"/>
                <w:szCs w:val="22"/>
              </w:rPr>
              <w:t>Opdracht 8.1</w:t>
            </w:r>
          </w:p>
          <w:p w:rsidR="002C0230" w:rsidRPr="001878D0" w:rsidRDefault="002C0230" w:rsidP="00D457CA">
            <w:pPr>
              <w:rPr>
                <w:sz w:val="22"/>
                <w:szCs w:val="22"/>
              </w:rPr>
            </w:pPr>
            <w:r w:rsidRPr="001878D0">
              <w:rPr>
                <w:sz w:val="22"/>
                <w:szCs w:val="22"/>
              </w:rPr>
              <w:t>Joke heeft afgesproken om bij jullie op bezoek te komen. Het is guur en regenachtig weer. Ze komt twee uur na de afgesproken tijd binnen. Haar kleding is doorweekt. Ze rilt, is moe en wil gaan slapen.</w:t>
            </w:r>
          </w:p>
          <w:p w:rsidR="002C0230" w:rsidRPr="001878D0" w:rsidRDefault="002C0230" w:rsidP="002C0230">
            <w:pPr>
              <w:numPr>
                <w:ilvl w:val="0"/>
                <w:numId w:val="2"/>
              </w:numPr>
              <w:rPr>
                <w:sz w:val="22"/>
                <w:szCs w:val="22"/>
              </w:rPr>
            </w:pPr>
            <w:r w:rsidRPr="001878D0">
              <w:rPr>
                <w:sz w:val="22"/>
                <w:szCs w:val="22"/>
              </w:rPr>
              <w:t>Wat is er hier aan de hand gezien de symptomen?</w:t>
            </w:r>
          </w:p>
          <w:p w:rsidR="002C0230" w:rsidRPr="001878D0" w:rsidRDefault="002C0230" w:rsidP="002C0230">
            <w:pPr>
              <w:numPr>
                <w:ilvl w:val="0"/>
                <w:numId w:val="2"/>
              </w:numPr>
              <w:rPr>
                <w:sz w:val="22"/>
                <w:szCs w:val="22"/>
              </w:rPr>
            </w:pPr>
            <w:r w:rsidRPr="001878D0">
              <w:rPr>
                <w:sz w:val="22"/>
                <w:szCs w:val="22"/>
              </w:rPr>
              <w:t>Welke maatregelen moet je nu meteen nemen en waarom?</w:t>
            </w:r>
          </w:p>
          <w:p w:rsidR="002C0230" w:rsidRPr="001878D0" w:rsidRDefault="002C0230" w:rsidP="002C0230">
            <w:pPr>
              <w:numPr>
                <w:ilvl w:val="0"/>
                <w:numId w:val="2"/>
              </w:numPr>
              <w:rPr>
                <w:sz w:val="22"/>
                <w:szCs w:val="22"/>
              </w:rPr>
            </w:pPr>
            <w:r w:rsidRPr="001878D0">
              <w:rPr>
                <w:sz w:val="22"/>
                <w:szCs w:val="22"/>
              </w:rPr>
              <w:t>Waarvan is warmteverlies afhankelijk?</w:t>
            </w:r>
          </w:p>
          <w:p w:rsidR="002C0230" w:rsidRPr="001878D0" w:rsidRDefault="002C0230" w:rsidP="00D457CA">
            <w:pPr>
              <w:rPr>
                <w:sz w:val="22"/>
                <w:szCs w:val="22"/>
              </w:rPr>
            </w:pPr>
            <w:r w:rsidRPr="001878D0">
              <w:rPr>
                <w:sz w:val="22"/>
                <w:szCs w:val="22"/>
              </w:rPr>
              <w:t>Opdracht 8.2</w:t>
            </w:r>
          </w:p>
          <w:p w:rsidR="002C0230" w:rsidRPr="001878D0" w:rsidRDefault="002C0230" w:rsidP="00D457CA">
            <w:pPr>
              <w:rPr>
                <w:sz w:val="22"/>
                <w:szCs w:val="22"/>
              </w:rPr>
            </w:pPr>
            <w:r w:rsidRPr="001878D0">
              <w:rPr>
                <w:sz w:val="22"/>
                <w:szCs w:val="22"/>
              </w:rPr>
              <w:t>Ton moet de hele dag scheidsrechter zijn op een warme zomerdag bij een volleybaltoernooi op het sportveld. ’s Middags krijgt hij erge hoofdpijn en klaagt over misselijkheid. Hij transpireert hevig.</w:t>
            </w:r>
          </w:p>
          <w:p w:rsidR="002C0230" w:rsidRPr="001878D0" w:rsidRDefault="002C0230" w:rsidP="002C0230">
            <w:pPr>
              <w:numPr>
                <w:ilvl w:val="0"/>
                <w:numId w:val="1"/>
              </w:numPr>
              <w:rPr>
                <w:sz w:val="22"/>
                <w:szCs w:val="22"/>
              </w:rPr>
            </w:pPr>
            <w:r w:rsidRPr="001878D0">
              <w:rPr>
                <w:sz w:val="22"/>
                <w:szCs w:val="22"/>
              </w:rPr>
              <w:t>Wat is er hier aan de hand gezien de symptomen?</w:t>
            </w:r>
          </w:p>
          <w:p w:rsidR="002C0230" w:rsidRPr="001878D0" w:rsidRDefault="002C0230" w:rsidP="002C0230">
            <w:pPr>
              <w:numPr>
                <w:ilvl w:val="0"/>
                <w:numId w:val="1"/>
              </w:numPr>
              <w:rPr>
                <w:sz w:val="22"/>
                <w:szCs w:val="22"/>
              </w:rPr>
            </w:pPr>
            <w:r w:rsidRPr="001878D0">
              <w:rPr>
                <w:sz w:val="22"/>
                <w:szCs w:val="22"/>
              </w:rPr>
              <w:t>De toestand verbetert niet. Welk onderliggend probleem kan er zijn en waardoor is dit ontstaan? Welke maatregelen moet je nu nemen?</w:t>
            </w:r>
          </w:p>
          <w:p w:rsidR="002C0230" w:rsidRPr="001878D0" w:rsidRDefault="002C0230" w:rsidP="00D457CA">
            <w:pPr>
              <w:rPr>
                <w:sz w:val="22"/>
                <w:szCs w:val="22"/>
              </w:rPr>
            </w:pPr>
            <w:r w:rsidRPr="001878D0">
              <w:rPr>
                <w:sz w:val="22"/>
                <w:szCs w:val="22"/>
              </w:rPr>
              <w:t>Opdracht 8.3</w:t>
            </w:r>
          </w:p>
          <w:p w:rsidR="002C0230" w:rsidRPr="001878D0" w:rsidRDefault="002C0230" w:rsidP="00D457CA">
            <w:pPr>
              <w:rPr>
                <w:sz w:val="22"/>
                <w:szCs w:val="22"/>
              </w:rPr>
            </w:pPr>
            <w:r w:rsidRPr="001878D0">
              <w:rPr>
                <w:sz w:val="22"/>
                <w:szCs w:val="22"/>
              </w:rPr>
              <w:t xml:space="preserve">Onder extreme weersomstandigheden kunnen bij lange tochten in de winter kunnen problemen door onder andere de buiten temperatuur ontstaan. </w:t>
            </w:r>
          </w:p>
          <w:p w:rsidR="002C0230" w:rsidRPr="001878D0" w:rsidRDefault="002C0230" w:rsidP="002C0230">
            <w:pPr>
              <w:numPr>
                <w:ilvl w:val="0"/>
                <w:numId w:val="4"/>
              </w:numPr>
              <w:rPr>
                <w:sz w:val="22"/>
                <w:szCs w:val="22"/>
              </w:rPr>
            </w:pPr>
            <w:r w:rsidRPr="001878D0">
              <w:rPr>
                <w:sz w:val="22"/>
                <w:szCs w:val="22"/>
              </w:rPr>
              <w:t>Welke bevriezingsgraden worden onderscheiden en wat zijn de verschijnselen van elk.</w:t>
            </w:r>
          </w:p>
          <w:p w:rsidR="002C0230" w:rsidRPr="001878D0" w:rsidRDefault="002C0230" w:rsidP="00D457CA">
            <w:pPr>
              <w:rPr>
                <w:sz w:val="22"/>
                <w:szCs w:val="22"/>
              </w:rPr>
            </w:pPr>
            <w:r w:rsidRPr="001878D0">
              <w:rPr>
                <w:sz w:val="22"/>
                <w:szCs w:val="22"/>
              </w:rPr>
              <w:t>Opdracht  8.4</w:t>
            </w:r>
          </w:p>
          <w:p w:rsidR="002C0230" w:rsidRPr="001878D0" w:rsidRDefault="002C0230" w:rsidP="00D457CA">
            <w:pPr>
              <w:rPr>
                <w:sz w:val="22"/>
                <w:szCs w:val="22"/>
              </w:rPr>
            </w:pPr>
            <w:r w:rsidRPr="001878D0">
              <w:rPr>
                <w:sz w:val="22"/>
                <w:szCs w:val="22"/>
              </w:rPr>
              <w:t>Aline maakt een tosti klaar in de keuken. Terwijl ze het elektrische apparaat inschakelt, krijg zij een flinke schok. Ze kan het apparaat niet meer loslaten. Op haar gegil ren je naar de keuken.</w:t>
            </w:r>
          </w:p>
          <w:p w:rsidR="002C0230" w:rsidRPr="001878D0" w:rsidRDefault="002C0230" w:rsidP="002C0230">
            <w:pPr>
              <w:numPr>
                <w:ilvl w:val="0"/>
                <w:numId w:val="3"/>
              </w:numPr>
              <w:rPr>
                <w:sz w:val="22"/>
                <w:szCs w:val="22"/>
              </w:rPr>
            </w:pPr>
            <w:r w:rsidRPr="001878D0">
              <w:rPr>
                <w:sz w:val="22"/>
                <w:szCs w:val="22"/>
              </w:rPr>
              <w:t>Wat is er hier aan de hand?</w:t>
            </w:r>
          </w:p>
          <w:p w:rsidR="002C0230" w:rsidRPr="001878D0" w:rsidRDefault="002C0230" w:rsidP="002C0230">
            <w:pPr>
              <w:numPr>
                <w:ilvl w:val="0"/>
                <w:numId w:val="3"/>
              </w:numPr>
              <w:rPr>
                <w:sz w:val="22"/>
                <w:szCs w:val="22"/>
              </w:rPr>
            </w:pPr>
            <w:r w:rsidRPr="001878D0">
              <w:rPr>
                <w:sz w:val="22"/>
                <w:szCs w:val="22"/>
              </w:rPr>
              <w:t>Welke maatregelen moet je nu meteen nemen en waarom?</w:t>
            </w:r>
          </w:p>
          <w:p w:rsidR="002C0230" w:rsidRPr="001878D0" w:rsidRDefault="002C0230" w:rsidP="002C0230">
            <w:pPr>
              <w:numPr>
                <w:ilvl w:val="0"/>
                <w:numId w:val="3"/>
              </w:numPr>
              <w:rPr>
                <w:sz w:val="22"/>
                <w:szCs w:val="22"/>
              </w:rPr>
            </w:pPr>
            <w:r w:rsidRPr="001878D0">
              <w:rPr>
                <w:sz w:val="22"/>
                <w:szCs w:val="22"/>
              </w:rPr>
              <w:t>Stel dat ze bewusteloos is geraakt, welke EHBO pas je toe?</w:t>
            </w:r>
          </w:p>
          <w:p w:rsidR="002C0230" w:rsidRPr="001878D0" w:rsidRDefault="002C0230" w:rsidP="002C0230">
            <w:pPr>
              <w:numPr>
                <w:ilvl w:val="0"/>
                <w:numId w:val="3"/>
              </w:numPr>
              <w:rPr>
                <w:sz w:val="22"/>
                <w:szCs w:val="22"/>
              </w:rPr>
            </w:pPr>
            <w:r w:rsidRPr="001878D0">
              <w:rPr>
                <w:sz w:val="22"/>
                <w:szCs w:val="22"/>
              </w:rPr>
              <w:t>Met welke mogelijke verwondingen moet je nog extra rekening houden. Welke EHBO pas je toe?.</w:t>
            </w:r>
          </w:p>
        </w:tc>
      </w:tr>
      <w:tr w:rsidR="002C0230" w:rsidRPr="001878D0" w:rsidTr="00D457CA">
        <w:tc>
          <w:tcPr>
            <w:tcW w:w="2622" w:type="dxa"/>
          </w:tcPr>
          <w:p w:rsidR="002C0230" w:rsidRPr="001878D0" w:rsidRDefault="002C0230" w:rsidP="00D457CA">
            <w:pPr>
              <w:keepNext/>
              <w:ind w:right="300"/>
              <w:outlineLvl w:val="2"/>
              <w:rPr>
                <w:b/>
                <w:bCs/>
                <w:sz w:val="22"/>
                <w:szCs w:val="22"/>
              </w:rPr>
            </w:pPr>
            <w:r w:rsidRPr="001878D0">
              <w:rPr>
                <w:b/>
                <w:bCs/>
                <w:sz w:val="22"/>
                <w:szCs w:val="22"/>
              </w:rPr>
              <w:t>Ondersteuning</w:t>
            </w:r>
          </w:p>
        </w:tc>
        <w:tc>
          <w:tcPr>
            <w:tcW w:w="7513" w:type="dxa"/>
          </w:tcPr>
          <w:p w:rsidR="002C0230" w:rsidRPr="001878D0" w:rsidRDefault="002C0230" w:rsidP="00D457CA">
            <w:pPr>
              <w:rPr>
                <w:sz w:val="22"/>
                <w:szCs w:val="22"/>
              </w:rPr>
            </w:pPr>
            <w:r w:rsidRPr="001878D0">
              <w:rPr>
                <w:sz w:val="22"/>
                <w:szCs w:val="22"/>
              </w:rPr>
              <w:t>Tussentijdse bespreking van de opdrachten</w:t>
            </w:r>
          </w:p>
        </w:tc>
      </w:tr>
      <w:tr w:rsidR="002C0230" w:rsidRPr="001878D0" w:rsidTr="00D457CA">
        <w:tc>
          <w:tcPr>
            <w:tcW w:w="2622" w:type="dxa"/>
          </w:tcPr>
          <w:p w:rsidR="002C0230" w:rsidRPr="001878D0" w:rsidRDefault="002C0230" w:rsidP="00D457CA">
            <w:pPr>
              <w:rPr>
                <w:b/>
                <w:sz w:val="22"/>
                <w:szCs w:val="22"/>
              </w:rPr>
            </w:pPr>
            <w:r w:rsidRPr="001878D0">
              <w:rPr>
                <w:b/>
                <w:sz w:val="22"/>
                <w:szCs w:val="22"/>
              </w:rPr>
              <w:t>Media</w:t>
            </w:r>
          </w:p>
        </w:tc>
        <w:tc>
          <w:tcPr>
            <w:tcW w:w="7513" w:type="dxa"/>
          </w:tcPr>
          <w:p w:rsidR="002C0230" w:rsidRPr="001878D0" w:rsidRDefault="002C0230" w:rsidP="00D457CA">
            <w:pPr>
              <w:rPr>
                <w:sz w:val="22"/>
                <w:szCs w:val="22"/>
              </w:rPr>
            </w:pPr>
            <w:r w:rsidRPr="001878D0">
              <w:rPr>
                <w:sz w:val="22"/>
                <w:szCs w:val="22"/>
              </w:rPr>
              <w:t>Het EHBOboek, 2</w:t>
            </w:r>
            <w:r w:rsidRPr="001878D0">
              <w:rPr>
                <w:sz w:val="22"/>
                <w:szCs w:val="22"/>
                <w:vertAlign w:val="superscript"/>
              </w:rPr>
              <w:t>de</w:t>
            </w:r>
            <w:r w:rsidRPr="001878D0">
              <w:rPr>
                <w:sz w:val="22"/>
                <w:szCs w:val="22"/>
              </w:rPr>
              <w:t xml:space="preserve"> druk</w:t>
            </w:r>
          </w:p>
          <w:p w:rsidR="002C0230" w:rsidRPr="001878D0" w:rsidRDefault="002C0230" w:rsidP="00D457CA">
            <w:pPr>
              <w:rPr>
                <w:sz w:val="22"/>
                <w:szCs w:val="22"/>
              </w:rPr>
            </w:pPr>
            <w:r w:rsidRPr="001878D0">
              <w:rPr>
                <w:sz w:val="22"/>
                <w:szCs w:val="22"/>
              </w:rPr>
              <w:t>Bibliotheek</w:t>
            </w:r>
          </w:p>
          <w:p w:rsidR="002C0230" w:rsidRPr="001878D0" w:rsidRDefault="002C0230" w:rsidP="00D457CA">
            <w:pPr>
              <w:rPr>
                <w:sz w:val="22"/>
                <w:szCs w:val="22"/>
              </w:rPr>
            </w:pPr>
            <w:r w:rsidRPr="001878D0">
              <w:rPr>
                <w:sz w:val="22"/>
                <w:szCs w:val="22"/>
              </w:rPr>
              <w:t xml:space="preserve">Folders, affiches, </w:t>
            </w:r>
          </w:p>
          <w:p w:rsidR="002C0230" w:rsidRPr="001878D0" w:rsidRDefault="002C0230" w:rsidP="00D457CA">
            <w:pPr>
              <w:rPr>
                <w:sz w:val="22"/>
                <w:szCs w:val="22"/>
              </w:rPr>
            </w:pPr>
            <w:r w:rsidRPr="001878D0">
              <w:rPr>
                <w:sz w:val="22"/>
                <w:szCs w:val="22"/>
              </w:rPr>
              <w:t>Video, modellen enz.</w:t>
            </w:r>
          </w:p>
        </w:tc>
      </w:tr>
      <w:tr w:rsidR="002C0230" w:rsidRPr="001878D0" w:rsidTr="00D457CA">
        <w:tc>
          <w:tcPr>
            <w:tcW w:w="2622" w:type="dxa"/>
          </w:tcPr>
          <w:p w:rsidR="002C0230" w:rsidRPr="001878D0" w:rsidRDefault="002C0230" w:rsidP="00D457CA">
            <w:pPr>
              <w:rPr>
                <w:b/>
                <w:sz w:val="22"/>
                <w:szCs w:val="22"/>
              </w:rPr>
            </w:pPr>
            <w:r w:rsidRPr="001878D0">
              <w:rPr>
                <w:b/>
                <w:sz w:val="22"/>
                <w:szCs w:val="22"/>
              </w:rPr>
              <w:t>SBU</w:t>
            </w:r>
          </w:p>
        </w:tc>
        <w:tc>
          <w:tcPr>
            <w:tcW w:w="7513" w:type="dxa"/>
          </w:tcPr>
          <w:p w:rsidR="002C0230" w:rsidRPr="001878D0" w:rsidRDefault="002C0230" w:rsidP="00D457CA">
            <w:pPr>
              <w:rPr>
                <w:sz w:val="22"/>
                <w:szCs w:val="22"/>
              </w:rPr>
            </w:pPr>
            <w:r w:rsidRPr="001878D0">
              <w:rPr>
                <w:sz w:val="22"/>
                <w:szCs w:val="22"/>
              </w:rPr>
              <w:t>3</w:t>
            </w:r>
          </w:p>
        </w:tc>
      </w:tr>
    </w:tbl>
    <w:p w:rsidR="002C0230" w:rsidRPr="001878D0" w:rsidRDefault="002C0230" w:rsidP="002C0230">
      <w:pPr>
        <w:rPr>
          <w:sz w:val="22"/>
          <w:szCs w:val="22"/>
        </w:rPr>
      </w:pPr>
    </w:p>
    <w:p w:rsidR="002C0230" w:rsidRPr="001878D0" w:rsidRDefault="002C0230" w:rsidP="002C0230">
      <w:pPr>
        <w:rPr>
          <w:sz w:val="22"/>
          <w:szCs w:val="22"/>
        </w:rPr>
      </w:pPr>
    </w:p>
    <w:sectPr w:rsidR="002C0230" w:rsidRPr="00187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3D25"/>
    <w:multiLevelType w:val="singleLevel"/>
    <w:tmpl w:val="0413000F"/>
    <w:lvl w:ilvl="0">
      <w:start w:val="1"/>
      <w:numFmt w:val="decimal"/>
      <w:lvlText w:val="%1."/>
      <w:lvlJc w:val="left"/>
      <w:pPr>
        <w:tabs>
          <w:tab w:val="num" w:pos="360"/>
        </w:tabs>
        <w:ind w:left="360" w:hanging="360"/>
      </w:pPr>
    </w:lvl>
  </w:abstractNum>
  <w:abstractNum w:abstractNumId="1" w15:restartNumberingAfterBreak="0">
    <w:nsid w:val="39AD5405"/>
    <w:multiLevelType w:val="hybridMultilevel"/>
    <w:tmpl w:val="4B0EE65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3B090DEA"/>
    <w:multiLevelType w:val="singleLevel"/>
    <w:tmpl w:val="0413000F"/>
    <w:lvl w:ilvl="0">
      <w:start w:val="1"/>
      <w:numFmt w:val="decimal"/>
      <w:lvlText w:val="%1."/>
      <w:lvlJc w:val="left"/>
      <w:pPr>
        <w:tabs>
          <w:tab w:val="num" w:pos="360"/>
        </w:tabs>
        <w:ind w:left="360" w:hanging="360"/>
      </w:pPr>
    </w:lvl>
  </w:abstractNum>
  <w:abstractNum w:abstractNumId="3" w15:restartNumberingAfterBreak="0">
    <w:nsid w:val="6CA95466"/>
    <w:multiLevelType w:val="singleLevel"/>
    <w:tmpl w:val="0413000F"/>
    <w:lvl w:ilvl="0">
      <w:start w:val="1"/>
      <w:numFmt w:val="decimal"/>
      <w:lvlText w:val="%1."/>
      <w:lvlJc w:val="left"/>
      <w:pPr>
        <w:tabs>
          <w:tab w:val="num" w:pos="360"/>
        </w:tabs>
        <w:ind w:left="36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30"/>
    <w:rsid w:val="002C0230"/>
    <w:rsid w:val="008C3A90"/>
    <w:rsid w:val="00B401FE"/>
    <w:rsid w:val="00CD179C"/>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A41C7-9996-4DC5-954F-7C36A399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2C0230"/>
    <w:pPr>
      <w:spacing w:after="0" w:line="240" w:lineRule="auto"/>
    </w:pPr>
    <w:rPr>
      <w:rFonts w:ascii="Arial" w:eastAsia="Times New Roman"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2209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Rita de Vries-Ellen</cp:lastModifiedBy>
  <cp:revision>1</cp:revision>
  <dcterms:created xsi:type="dcterms:W3CDTF">2016-12-19T12:44:00Z</dcterms:created>
  <dcterms:modified xsi:type="dcterms:W3CDTF">2016-12-19T12:45:00Z</dcterms:modified>
</cp:coreProperties>
</file>